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EEA" w:rsidRDefault="002A4EEA" w:rsidP="002B2E9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общеобразовательное учреждение</w:t>
      </w:r>
    </w:p>
    <w:p w:rsidR="002A4EEA" w:rsidRDefault="002A4EEA" w:rsidP="002B2E9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средняя общеобразовательная школа № 19</w:t>
      </w:r>
    </w:p>
    <w:p w:rsidR="002A4EEA" w:rsidRDefault="002A4EEA" w:rsidP="002B2E9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г.Комсомольска-на-Амуре, Хабаровского края</w:t>
      </w:r>
    </w:p>
    <w:p w:rsidR="002A4EEA" w:rsidRDefault="002A4EEA" w:rsidP="002B2E90">
      <w:pPr>
        <w:jc w:val="center"/>
        <w:rPr>
          <w:rFonts w:ascii="Times New Roman" w:hAnsi="Times New Roman"/>
          <w:sz w:val="28"/>
          <w:szCs w:val="28"/>
        </w:rPr>
      </w:pPr>
    </w:p>
    <w:p w:rsidR="002A4EEA" w:rsidRDefault="002A4EEA" w:rsidP="002B2E90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Утверждаю                                                           Утверждено                                   Рассмотрено    </w:t>
      </w:r>
    </w:p>
    <w:p w:rsidR="002A4EEA" w:rsidRDefault="002A4EEA" w:rsidP="002B2E90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Директор МОУ СОШ №19                                педагогическим                             и рекомендовано</w:t>
      </w:r>
    </w:p>
    <w:p w:rsidR="002A4EEA" w:rsidRDefault="002A4EEA" w:rsidP="002B2E90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Приказ №_____от__________                            советом                                            к утверждению</w:t>
      </w:r>
    </w:p>
    <w:p w:rsidR="002A4EEA" w:rsidRDefault="002A4EEA" w:rsidP="002B2E90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Протокол №1__от_______             Протокол №,__ от _____                            </w:t>
      </w:r>
    </w:p>
    <w:p w:rsidR="002A4EEA" w:rsidRDefault="002A4EEA" w:rsidP="002B2E9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2A4EEA" w:rsidRDefault="002A4EEA" w:rsidP="002B2E9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2A4EEA" w:rsidRPr="001B6CA8" w:rsidRDefault="002A4EEA" w:rsidP="002B2E9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Индивидуально-групповых </w:t>
      </w:r>
      <w:r w:rsidRPr="001B6CA8">
        <w:rPr>
          <w:rFonts w:ascii="Times New Roman" w:hAnsi="Times New Roman"/>
          <w:b/>
          <w:sz w:val="28"/>
          <w:szCs w:val="28"/>
        </w:rPr>
        <w:t>занятий по психологии</w:t>
      </w:r>
    </w:p>
    <w:p w:rsidR="002A4EEA" w:rsidRPr="001B6CA8" w:rsidRDefault="002A4EEA" w:rsidP="002B2E90">
      <w:pPr>
        <w:jc w:val="center"/>
        <w:rPr>
          <w:rFonts w:ascii="Times New Roman" w:hAnsi="Times New Roman"/>
          <w:b/>
          <w:sz w:val="28"/>
          <w:szCs w:val="28"/>
        </w:rPr>
      </w:pPr>
      <w:r w:rsidRPr="001B6CA8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Познай себя</w:t>
      </w:r>
      <w:r w:rsidRPr="001B6CA8">
        <w:rPr>
          <w:rFonts w:ascii="Times New Roman" w:hAnsi="Times New Roman"/>
          <w:b/>
          <w:sz w:val="28"/>
          <w:szCs w:val="28"/>
        </w:rPr>
        <w:t>»</w:t>
      </w:r>
    </w:p>
    <w:p w:rsidR="002A4EEA" w:rsidRPr="001B6CA8" w:rsidRDefault="002A4EEA" w:rsidP="002B2E9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  7Б класса</w:t>
      </w:r>
      <w:r w:rsidRPr="001B6CA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(ЗПР) </w:t>
      </w:r>
    </w:p>
    <w:p w:rsidR="002A4EEA" w:rsidRDefault="00846338" w:rsidP="002B2E9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2019-2020</w:t>
      </w:r>
      <w:r w:rsidR="002A4EEA">
        <w:rPr>
          <w:rFonts w:ascii="Times New Roman" w:hAnsi="Times New Roman"/>
          <w:sz w:val="28"/>
          <w:szCs w:val="28"/>
        </w:rPr>
        <w:t xml:space="preserve"> учебный год</w:t>
      </w:r>
    </w:p>
    <w:p w:rsidR="002A4EEA" w:rsidRDefault="002A4EEA" w:rsidP="002B2E9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составитель: Ильиных И.М. педагог-психолог.</w:t>
      </w:r>
    </w:p>
    <w:p w:rsidR="002A4EEA" w:rsidRDefault="002A4EEA" w:rsidP="002B2E90">
      <w:pPr>
        <w:jc w:val="center"/>
        <w:rPr>
          <w:rFonts w:ascii="Times New Roman" w:hAnsi="Times New Roman"/>
          <w:sz w:val="28"/>
          <w:szCs w:val="28"/>
        </w:rPr>
      </w:pPr>
    </w:p>
    <w:p w:rsidR="002A4EEA" w:rsidRDefault="002A4EEA" w:rsidP="002B2E90">
      <w:pPr>
        <w:jc w:val="center"/>
        <w:rPr>
          <w:rFonts w:ascii="Times New Roman" w:hAnsi="Times New Roman"/>
          <w:sz w:val="28"/>
          <w:szCs w:val="28"/>
        </w:rPr>
      </w:pPr>
    </w:p>
    <w:p w:rsidR="002A4EEA" w:rsidRDefault="002A4EEA" w:rsidP="002B2E90">
      <w:pPr>
        <w:jc w:val="center"/>
        <w:rPr>
          <w:rFonts w:ascii="Times New Roman" w:hAnsi="Times New Roman"/>
          <w:sz w:val="28"/>
          <w:szCs w:val="28"/>
        </w:rPr>
      </w:pPr>
    </w:p>
    <w:p w:rsidR="002A4EEA" w:rsidRDefault="002A4EEA" w:rsidP="002B2E90">
      <w:pPr>
        <w:jc w:val="center"/>
        <w:rPr>
          <w:rFonts w:ascii="Times New Roman" w:hAnsi="Times New Roman"/>
          <w:sz w:val="28"/>
          <w:szCs w:val="28"/>
        </w:rPr>
      </w:pPr>
    </w:p>
    <w:p w:rsidR="002A4EEA" w:rsidRDefault="002A4EEA" w:rsidP="002B2E90">
      <w:pPr>
        <w:jc w:val="center"/>
        <w:rPr>
          <w:rFonts w:ascii="Times New Roman" w:hAnsi="Times New Roman"/>
          <w:sz w:val="28"/>
          <w:szCs w:val="28"/>
        </w:rPr>
      </w:pPr>
    </w:p>
    <w:p w:rsidR="002A4EEA" w:rsidRDefault="002A4EEA" w:rsidP="002B2E90">
      <w:pPr>
        <w:rPr>
          <w:rFonts w:ascii="Times New Roman" w:hAnsi="Times New Roman"/>
          <w:sz w:val="28"/>
          <w:szCs w:val="28"/>
        </w:rPr>
      </w:pPr>
    </w:p>
    <w:p w:rsidR="002A4EEA" w:rsidRDefault="002A4EEA" w:rsidP="002B2E90">
      <w:pPr>
        <w:jc w:val="center"/>
        <w:rPr>
          <w:rFonts w:ascii="Times New Roman" w:hAnsi="Times New Roman"/>
          <w:sz w:val="28"/>
          <w:szCs w:val="28"/>
        </w:rPr>
      </w:pPr>
    </w:p>
    <w:p w:rsidR="002A4EEA" w:rsidRDefault="002A4EEA" w:rsidP="002B2E90">
      <w:pPr>
        <w:jc w:val="center"/>
        <w:rPr>
          <w:rFonts w:ascii="Times New Roman" w:hAnsi="Times New Roman"/>
          <w:sz w:val="28"/>
          <w:szCs w:val="28"/>
        </w:rPr>
      </w:pPr>
    </w:p>
    <w:p w:rsidR="002A4EEA" w:rsidRDefault="002A4EEA" w:rsidP="002B2E9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г.Комсомольск-на-Амуре</w:t>
      </w:r>
    </w:p>
    <w:p w:rsidR="002A4EEA" w:rsidRPr="00AB3175" w:rsidRDefault="00846338" w:rsidP="00AB317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2019-2020</w:t>
      </w:r>
      <w:r w:rsidR="002A4EEA">
        <w:rPr>
          <w:rFonts w:ascii="Times New Roman" w:hAnsi="Times New Roman"/>
          <w:sz w:val="28"/>
          <w:szCs w:val="28"/>
        </w:rPr>
        <w:t xml:space="preserve"> учебный год</w:t>
      </w:r>
    </w:p>
    <w:p w:rsidR="002A4EEA" w:rsidRDefault="002A4EEA" w:rsidP="00EB18AA">
      <w:pPr>
        <w:jc w:val="center"/>
        <w:rPr>
          <w:rFonts w:ascii="Times New Roman" w:hAnsi="Times New Roman"/>
          <w:b/>
          <w:sz w:val="28"/>
          <w:szCs w:val="28"/>
        </w:rPr>
      </w:pPr>
      <w:r w:rsidRPr="00EB18AA">
        <w:rPr>
          <w:rFonts w:ascii="Times New Roman" w:hAnsi="Times New Roman"/>
          <w:b/>
          <w:sz w:val="28"/>
          <w:szCs w:val="28"/>
        </w:rPr>
        <w:lastRenderedPageBreak/>
        <w:t>Программа индивидуально</w:t>
      </w:r>
      <w:r>
        <w:rPr>
          <w:rFonts w:ascii="Times New Roman" w:hAnsi="Times New Roman"/>
          <w:b/>
          <w:sz w:val="28"/>
          <w:szCs w:val="28"/>
        </w:rPr>
        <w:t xml:space="preserve">-групповых занятий </w:t>
      </w:r>
    </w:p>
    <w:p w:rsidR="002A4EEA" w:rsidRPr="00EB18AA" w:rsidRDefault="002A4EEA" w:rsidP="00EB18A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 учащимися 7</w:t>
      </w:r>
      <w:r w:rsidRPr="00EB18AA">
        <w:rPr>
          <w:rFonts w:ascii="Times New Roman" w:hAnsi="Times New Roman"/>
          <w:b/>
          <w:sz w:val="28"/>
          <w:szCs w:val="28"/>
        </w:rPr>
        <w:t>Б</w:t>
      </w:r>
      <w:r>
        <w:rPr>
          <w:rFonts w:ascii="Times New Roman" w:hAnsi="Times New Roman"/>
          <w:b/>
          <w:sz w:val="28"/>
          <w:szCs w:val="28"/>
        </w:rPr>
        <w:t xml:space="preserve"> класса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(ЗПР</w:t>
      </w:r>
      <w:r w:rsidRPr="00EB18AA">
        <w:rPr>
          <w:rFonts w:ascii="Times New Roman" w:hAnsi="Times New Roman"/>
          <w:b/>
          <w:sz w:val="28"/>
          <w:szCs w:val="28"/>
        </w:rPr>
        <w:t>)</w:t>
      </w:r>
    </w:p>
    <w:p w:rsidR="002A4EEA" w:rsidRPr="00EB18AA" w:rsidRDefault="002A4EEA" w:rsidP="00EB18AA">
      <w:pPr>
        <w:jc w:val="center"/>
        <w:rPr>
          <w:rFonts w:ascii="Times New Roman" w:hAnsi="Times New Roman"/>
          <w:sz w:val="28"/>
          <w:szCs w:val="28"/>
        </w:rPr>
      </w:pPr>
      <w:r w:rsidRPr="00EB18AA">
        <w:rPr>
          <w:rFonts w:ascii="Times New Roman" w:hAnsi="Times New Roman"/>
          <w:b/>
          <w:sz w:val="28"/>
          <w:szCs w:val="28"/>
        </w:rPr>
        <w:t>«Лабиринты жизни»</w:t>
      </w:r>
    </w:p>
    <w:p w:rsidR="002A4EEA" w:rsidRPr="00EB18AA" w:rsidRDefault="002A4EEA" w:rsidP="00EB18AA">
      <w:pPr>
        <w:jc w:val="center"/>
        <w:rPr>
          <w:rFonts w:ascii="Times New Roman" w:hAnsi="Times New Roman"/>
          <w:b/>
          <w:sz w:val="28"/>
          <w:szCs w:val="28"/>
        </w:rPr>
      </w:pPr>
      <w:r w:rsidRPr="00EB18AA">
        <w:rPr>
          <w:rFonts w:ascii="Times New Roman" w:hAnsi="Times New Roman"/>
          <w:b/>
          <w:sz w:val="28"/>
          <w:szCs w:val="28"/>
        </w:rPr>
        <w:t>Раздел 1.Пояснительная записка</w:t>
      </w:r>
    </w:p>
    <w:p w:rsidR="002A4EEA" w:rsidRPr="00EB18AA" w:rsidRDefault="002A4EEA" w:rsidP="00A52D20">
      <w:pPr>
        <w:shd w:val="clear" w:color="auto" w:fill="FFFFFF"/>
        <w:spacing w:after="120" w:line="240" w:lineRule="atLeast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Коррекционно-развивающая программа разработана для детей  старшего дошкольного и младшего школьного возраста, имеющих особенности психического развития (ЗПР). Рабочая программа соответствует требованиям Федерального государственного образовательного стандарта начального общего образования 2010 года</w:t>
      </w:r>
    </w:p>
    <w:p w:rsidR="002A4EEA" w:rsidRPr="00EB18AA" w:rsidRDefault="002A4EEA" w:rsidP="00C74579">
      <w:pPr>
        <w:spacing w:before="75" w:after="75" w:line="215" w:lineRule="atLeast"/>
        <w:jc w:val="both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Нормативные документы для разработки программы</w:t>
      </w:r>
    </w:p>
    <w:p w:rsidR="002A4EEA" w:rsidRPr="00EB18AA" w:rsidRDefault="002A4EEA" w:rsidP="00C74579">
      <w:pPr>
        <w:spacing w:before="75" w:after="75" w:line="215" w:lineRule="atLeast"/>
        <w:jc w:val="both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 Федеральный закон Российской Федерации от 29 декабря 2012г. № 273  «Об образовании в Российской Федерации»</w:t>
      </w:r>
    </w:p>
    <w:p w:rsidR="002A4EEA" w:rsidRPr="00EB18AA" w:rsidRDefault="002A4EEA" w:rsidP="00C74579">
      <w:pPr>
        <w:spacing w:before="75" w:after="75" w:line="215" w:lineRule="atLeast"/>
        <w:jc w:val="both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 ФГОС. Утвержденный приказом Министерства образования и науки от 6 октября 2009 года</w:t>
      </w:r>
    </w:p>
    <w:p w:rsidR="002A4EEA" w:rsidRPr="00EB18AA" w:rsidRDefault="002A4EEA" w:rsidP="00C74579">
      <w:pPr>
        <w:spacing w:before="75" w:after="75" w:line="215" w:lineRule="atLeast"/>
        <w:jc w:val="both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 xml:space="preserve">- Методические рекомендации по развитию дополнительного образования детей в общеобразовательных учреждениях (Приложение к письму Минобразования России от 11 июня </w:t>
      </w:r>
      <w:smartTag w:uri="urn:schemas-microsoft-com:office:smarttags" w:element="metricconverter">
        <w:smartTagPr>
          <w:attr w:name="ProductID" w:val="1991 г"/>
        </w:smartTagPr>
        <w:r w:rsidRPr="00EB18AA">
          <w:rPr>
            <w:rFonts w:ascii="Times New Roman" w:hAnsi="Times New Roman"/>
            <w:sz w:val="24"/>
            <w:szCs w:val="24"/>
          </w:rPr>
          <w:t>2002 г</w:t>
        </w:r>
      </w:smartTag>
      <w:r w:rsidRPr="00EB18AA">
        <w:rPr>
          <w:rFonts w:ascii="Times New Roman" w:hAnsi="Times New Roman"/>
          <w:sz w:val="24"/>
          <w:szCs w:val="24"/>
        </w:rPr>
        <w:t>. № 30-51-433/16)</w:t>
      </w:r>
    </w:p>
    <w:p w:rsidR="002A4EEA" w:rsidRPr="00EB18AA" w:rsidRDefault="002A4EEA" w:rsidP="00C74579">
      <w:pPr>
        <w:spacing w:before="75" w:after="75" w:line="215" w:lineRule="atLeast"/>
        <w:jc w:val="both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 О повышении воспитательного потенциала общеобразовательного процесса в общеобразовательном учреждении (Письмо Минобразования России от 11.02.2000г. №101/28-16)</w:t>
      </w:r>
    </w:p>
    <w:p w:rsidR="002A4EEA" w:rsidRPr="00EB18AA" w:rsidRDefault="002A4EEA" w:rsidP="00213D78">
      <w:pPr>
        <w:spacing w:before="75" w:after="75" w:line="215" w:lineRule="atLeast"/>
        <w:jc w:val="both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 Концепция модернизации дополнительного образования детей Российской Федерации на период до 2010 года (проект)</w:t>
      </w:r>
    </w:p>
    <w:p w:rsidR="002A4EEA" w:rsidRPr="00EB18AA" w:rsidRDefault="002A4EEA" w:rsidP="00213D78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ab/>
        <w:t>Рабочая программа составлена на основе авторской программы «Психология» А.Д. Андреевой, Е.Е. Даниловой, И.В. Дубровиной, Д.В. Лубовского, А. М. Прихожан, Н.Н. Толстых.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ab/>
        <w:t>Младший подростковый возраст – завершение периода детства. С точки зрения воспитательного воздействия влияние на подростка в данный момент имеет большие возможности.</w:t>
      </w:r>
    </w:p>
    <w:p w:rsidR="002A4EEA" w:rsidRPr="00EB18AA" w:rsidRDefault="002A4EEA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 xml:space="preserve">Основные психолого-педагогические задачи в данный период: </w:t>
      </w:r>
    </w:p>
    <w:p w:rsidR="002A4EEA" w:rsidRDefault="002A4EEA" w:rsidP="00C745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Исследования показали, что среди детей с отклоняющимся поведением чаще всего встречаются дети с нарушениями психического здоровья. И хотя определенную роль играют и генетические факторы, по мнению экспертов, основная причина связана с неблагоприятной психосоциальной ситуацией развития. Особенно в этом плане следует обратить внимание на подростков  с ЗПР, у которых в этом возрасте некоторые черты характера особенно акцентуированы.</w:t>
      </w:r>
    </w:p>
    <w:p w:rsidR="002A4EEA" w:rsidRDefault="002A4EEA" w:rsidP="00C745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Рассмотрим особенности отклонений в  развитии характера у некоторых типов подростков.</w:t>
      </w:r>
      <w:r w:rsidRPr="00EB18AA">
        <w:rPr>
          <w:rFonts w:ascii="Times New Roman" w:hAnsi="Times New Roman"/>
          <w:sz w:val="24"/>
          <w:szCs w:val="24"/>
        </w:rPr>
        <w:tab/>
      </w:r>
    </w:p>
    <w:p w:rsidR="002A4EE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i/>
          <w:sz w:val="24"/>
          <w:szCs w:val="24"/>
        </w:rPr>
        <w:lastRenderedPageBreak/>
        <w:t>Первый тип</w:t>
      </w:r>
      <w:r>
        <w:rPr>
          <w:rFonts w:ascii="Times New Roman" w:hAnsi="Times New Roman"/>
          <w:sz w:val="24"/>
          <w:szCs w:val="24"/>
        </w:rPr>
        <w:t>. В детстве обычно мало отличаются от сверстников, но с наступлением пубертатного периода заметными становятся циклические перепады настроения. В период подъема такие подростки не переносят монотонности и однообразия в общении, страдают от одиночества, а в период спада сильно реагируют на упреки, становятся крайне раздражительными.</w:t>
      </w:r>
    </w:p>
    <w:p w:rsidR="002A4EEA" w:rsidRDefault="002A4EEA" w:rsidP="00C74579">
      <w:pPr>
        <w:rPr>
          <w:rFonts w:ascii="Times New Roman" w:hAnsi="Times New Roman"/>
          <w:sz w:val="24"/>
          <w:szCs w:val="24"/>
        </w:rPr>
      </w:pPr>
      <w:r w:rsidRPr="0002680D">
        <w:rPr>
          <w:rFonts w:ascii="Times New Roman" w:hAnsi="Times New Roman"/>
          <w:i/>
          <w:sz w:val="24"/>
          <w:szCs w:val="24"/>
        </w:rPr>
        <w:t>Второй тип.</w:t>
      </w:r>
      <w:r>
        <w:rPr>
          <w:rFonts w:ascii="Times New Roman" w:hAnsi="Times New Roman"/>
          <w:sz w:val="24"/>
          <w:szCs w:val="24"/>
        </w:rPr>
        <w:t xml:space="preserve"> Подростки отличаются частыми сменами настроения. Эмоциональная Сфера крайне лабильна.</w:t>
      </w:r>
    </w:p>
    <w:p w:rsidR="002A4EEA" w:rsidRDefault="002A4EEA" w:rsidP="00C74579">
      <w:pPr>
        <w:rPr>
          <w:rFonts w:ascii="Times New Roman" w:hAnsi="Times New Roman"/>
          <w:sz w:val="24"/>
          <w:szCs w:val="24"/>
        </w:rPr>
      </w:pPr>
      <w:r w:rsidRPr="0002680D">
        <w:rPr>
          <w:rFonts w:ascii="Times New Roman" w:hAnsi="Times New Roman"/>
          <w:i/>
          <w:sz w:val="24"/>
          <w:szCs w:val="24"/>
        </w:rPr>
        <w:t>Третий тип.</w:t>
      </w:r>
      <w:r>
        <w:rPr>
          <w:rFonts w:ascii="Times New Roman" w:hAnsi="Times New Roman"/>
          <w:sz w:val="24"/>
          <w:szCs w:val="24"/>
        </w:rPr>
        <w:t xml:space="preserve"> Подростки отличаются повышенной утомляемостью, раздражительностью, склонностью к ипохондрии.</w:t>
      </w:r>
    </w:p>
    <w:p w:rsidR="002A4EEA" w:rsidRDefault="002A4EEA" w:rsidP="00C74579">
      <w:pPr>
        <w:rPr>
          <w:rFonts w:ascii="Times New Roman" w:hAnsi="Times New Roman"/>
          <w:sz w:val="24"/>
          <w:szCs w:val="24"/>
        </w:rPr>
      </w:pPr>
      <w:r w:rsidRPr="0002680D">
        <w:rPr>
          <w:rFonts w:ascii="Times New Roman" w:hAnsi="Times New Roman"/>
          <w:i/>
          <w:sz w:val="24"/>
          <w:szCs w:val="24"/>
        </w:rPr>
        <w:t>Четвертый тип</w:t>
      </w:r>
      <w:r>
        <w:rPr>
          <w:rFonts w:ascii="Times New Roman" w:hAnsi="Times New Roman"/>
          <w:sz w:val="24"/>
          <w:szCs w:val="24"/>
        </w:rPr>
        <w:t>. Подростки отличаются ярко выраженным чувством «собственной недостаточности»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Семиклассники </w:t>
      </w:r>
      <w:r w:rsidRPr="00EB18AA">
        <w:rPr>
          <w:rFonts w:ascii="Times New Roman" w:hAnsi="Times New Roman"/>
          <w:sz w:val="24"/>
          <w:szCs w:val="24"/>
        </w:rPr>
        <w:t>встречаются с определенными трудностями.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-возрастание личностной и школьной тревожности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-снижение работоспособности и общая астенизация НС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-личностная дезадаптация и изменения в поведении(повышенная мнительность или наоборот, раздражительность и агрессивность)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-повышение забывчивости неорганизаванности, нарушение функции планирования и снижения самоконтроля.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ab/>
        <w:t>Одним из главных направлений в подростковом возрасте является формирование умения учиться.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>Сложности в учебе  подростков могут быть вызваны как недостатками учебной подготовки при нормальном уровне развития мыслительных операций(пробелы в знаниях или несформированность  общеучебных умений и навыков), так и несформированностью основных мыслительных операций и действий(аналитико-синтетическая деятельность, умений обобщать, систематизировать, недостатки внимания, памяти, возможные логопедические дефекты).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ab/>
        <w:t>Основной целью психологической коррекции детей и подростков с задержкой психического развития является оптимизация их интеллектуальной деятельности за счет стимуляции их психических процессов и формирования позитивной мотивации на познавательную деятельность.</w:t>
      </w:r>
      <w:r>
        <w:rPr>
          <w:rFonts w:ascii="Times New Roman" w:hAnsi="Times New Roman"/>
          <w:sz w:val="24"/>
          <w:szCs w:val="24"/>
        </w:rPr>
        <w:t xml:space="preserve"> В</w:t>
      </w:r>
      <w:r w:rsidRPr="00EB18AA">
        <w:rPr>
          <w:rFonts w:ascii="Times New Roman" w:hAnsi="Times New Roman"/>
          <w:sz w:val="24"/>
          <w:szCs w:val="24"/>
        </w:rPr>
        <w:t>ажным принципом психологической коррекции познавательных процессов и личности детей является учет формы и степени тяжести ЗПР. Например, у детей с психофизиологическим и</w:t>
      </w:r>
      <w:r>
        <w:rPr>
          <w:rFonts w:ascii="Times New Roman" w:hAnsi="Times New Roman"/>
          <w:sz w:val="24"/>
          <w:szCs w:val="24"/>
        </w:rPr>
        <w:t>нфантилизмом в структуре познав</w:t>
      </w:r>
      <w:r w:rsidRPr="00EB18AA">
        <w:rPr>
          <w:rFonts w:ascii="Times New Roman" w:hAnsi="Times New Roman"/>
          <w:sz w:val="24"/>
          <w:szCs w:val="24"/>
        </w:rPr>
        <w:t xml:space="preserve">ательного дефекта определяющая роль принадлежит недоразвитию мотивационной стороны учебной деятельности. Поэтому психокоррекционный процесс должен быть направлен на развитие познавательных мотивов. У детей с ЗПР церебрально-органического генеза  наблюдается тотальное недоразвитие  предпосылок интеллекта: зрительно0пространственного восприятия, памяти и внимания. </w:t>
      </w:r>
      <w:r w:rsidRPr="00EB18AA">
        <w:rPr>
          <w:rFonts w:ascii="Times New Roman" w:hAnsi="Times New Roman"/>
          <w:sz w:val="24"/>
          <w:szCs w:val="24"/>
        </w:rPr>
        <w:lastRenderedPageBreak/>
        <w:tab/>
        <w:t>Коррекционный процесс должен быть  направлен на формирование этих психических процессов, развитие навыков самоконтроля и регуляции деятельности.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ab/>
        <w:t>При организации работы с детьми следует учитывать следующие особенности детей с ЗПР: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-нестойкость и незрелость эмоциональной сферы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-истощаемость, и как следствие, низкую работоспособность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-изменения в темпе формирования психических функций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-низкий уровень познавательной активности</w:t>
      </w:r>
    </w:p>
    <w:p w:rsidR="002A4EE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-незрелость мотивации к учебной деятельности</w:t>
      </w:r>
    </w:p>
    <w:p w:rsidR="002A4EEA" w:rsidRPr="00EB18AA" w:rsidRDefault="002A4EEA" w:rsidP="0002680D">
      <w:pPr>
        <w:ind w:firstLine="708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В связи с этим прослеживается  необходимость ведения занятий психологического развития на этапе и младшего школьного возраста и подр</w:t>
      </w:r>
      <w:r>
        <w:rPr>
          <w:rFonts w:ascii="Times New Roman" w:hAnsi="Times New Roman"/>
          <w:sz w:val="24"/>
          <w:szCs w:val="24"/>
        </w:rPr>
        <w:t>осткового возраста, направленных</w:t>
      </w:r>
      <w:r w:rsidRPr="00EB18AA">
        <w:rPr>
          <w:rFonts w:ascii="Times New Roman" w:hAnsi="Times New Roman"/>
          <w:sz w:val="24"/>
          <w:szCs w:val="24"/>
        </w:rPr>
        <w:t xml:space="preserve"> на обеспечение необходимого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>уровня психологического развития, повышения адаптивных возможностей  психики.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>В данной программе представлены упражнения на развитие внимания, памяти, логического мышления, развитие зрительного гнозиса, произвольной сферы, упражнения на развитие мелкой моторики кисти рук, а также упражнения на развитие речи.</w:t>
      </w:r>
    </w:p>
    <w:p w:rsidR="002A4EEA" w:rsidRPr="00577E75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ab/>
      </w:r>
      <w:r w:rsidRPr="00EB18AA">
        <w:rPr>
          <w:rFonts w:ascii="Times New Roman" w:hAnsi="Times New Roman"/>
          <w:b/>
          <w:sz w:val="24"/>
          <w:szCs w:val="24"/>
        </w:rPr>
        <w:t>Общая задача: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-преодоление интеллектуальных трудностей при обучении, развитие познавательных процессов и эмоционально-личностной сферы ребенка.</w:t>
      </w:r>
    </w:p>
    <w:p w:rsidR="002A4EEA" w:rsidRPr="00EB18AA" w:rsidRDefault="002A4EEA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Предмет психокоррекции и развития: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Психические процессы и эмоционально-волевая сфера</w:t>
      </w:r>
    </w:p>
    <w:p w:rsidR="002A4EEA" w:rsidRPr="00EB18AA" w:rsidRDefault="002A4EEA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Цели: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-расширение представления об окружающем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>мире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>обогащение словаря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восприятия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внимания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памяти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-совершенствование движений сенсомоторного развития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навыков учебной деятельности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-коррекция нарушений эмоционально-личностной сферы</w:t>
      </w:r>
    </w:p>
    <w:p w:rsidR="002A4EEA" w:rsidRDefault="002A4EEA" w:rsidP="00C745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EB18AA">
        <w:rPr>
          <w:rFonts w:ascii="Times New Roman" w:hAnsi="Times New Roman"/>
          <w:sz w:val="24"/>
          <w:szCs w:val="24"/>
        </w:rPr>
        <w:t xml:space="preserve">райне важно научить ребенка правильным приемам учебной работы и следовательно интеллектуальной деятельности. Специальные занятия, обеспечивающие развитие </w:t>
      </w:r>
      <w:r w:rsidRPr="00EB18AA">
        <w:rPr>
          <w:rFonts w:ascii="Times New Roman" w:hAnsi="Times New Roman"/>
          <w:sz w:val="24"/>
          <w:szCs w:val="24"/>
        </w:rPr>
        <w:lastRenderedPageBreak/>
        <w:t>познавательных процессов: восприятия, памяти, мышления, воображения и внимания способствуют реализации этой цели.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>В программе представлены учебно-тематический план, основное содержание учебного материала, цели занятий и психологический инструментарий для специалиста, ведущего данную дисциплину. Данная программа поможет детям лучше узнать себя, научиться управлять своим внутренним миром, преодолеть  комплексы, успешно реализовать себя в деятельности.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Раздел 2</w:t>
      </w:r>
      <w:r w:rsidRPr="007F53BC">
        <w:rPr>
          <w:rFonts w:ascii="Times New Roman" w:hAnsi="Times New Roman"/>
          <w:b/>
          <w:sz w:val="28"/>
          <w:szCs w:val="28"/>
        </w:rPr>
        <w:t>. Содержание программы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ab/>
        <w:t>Программа предназначена дл</w:t>
      </w:r>
      <w:r>
        <w:rPr>
          <w:rFonts w:ascii="Times New Roman" w:hAnsi="Times New Roman"/>
          <w:sz w:val="24"/>
          <w:szCs w:val="24"/>
        </w:rPr>
        <w:t>я</w:t>
      </w:r>
      <w:r w:rsidRPr="00EB18AA">
        <w:rPr>
          <w:rFonts w:ascii="Times New Roman" w:hAnsi="Times New Roman"/>
          <w:sz w:val="24"/>
          <w:szCs w:val="24"/>
        </w:rPr>
        <w:t xml:space="preserve"> детей младшего </w:t>
      </w:r>
      <w:r>
        <w:rPr>
          <w:rFonts w:ascii="Times New Roman" w:hAnsi="Times New Roman"/>
          <w:sz w:val="24"/>
          <w:szCs w:val="24"/>
        </w:rPr>
        <w:t xml:space="preserve">и среднего </w:t>
      </w:r>
      <w:r w:rsidRPr="00EB18AA">
        <w:rPr>
          <w:rFonts w:ascii="Times New Roman" w:hAnsi="Times New Roman"/>
          <w:sz w:val="24"/>
          <w:szCs w:val="24"/>
        </w:rPr>
        <w:t>подросткового возраста.</w:t>
      </w:r>
      <w:r w:rsidRPr="00577E7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Продолжитель</w:t>
      </w:r>
      <w:r w:rsidRPr="00EB18AA">
        <w:rPr>
          <w:rFonts w:ascii="Times New Roman" w:hAnsi="Times New Roman"/>
          <w:sz w:val="24"/>
          <w:szCs w:val="24"/>
        </w:rPr>
        <w:t xml:space="preserve">ность занятий  30-40 минут. Занятия лучше проводить </w:t>
      </w:r>
      <w:r>
        <w:rPr>
          <w:rFonts w:ascii="Times New Roman" w:hAnsi="Times New Roman"/>
          <w:sz w:val="24"/>
          <w:szCs w:val="24"/>
        </w:rPr>
        <w:t>в группе. Началу коррекционных з</w:t>
      </w:r>
      <w:r w:rsidRPr="00EB18AA">
        <w:rPr>
          <w:rFonts w:ascii="Times New Roman" w:hAnsi="Times New Roman"/>
          <w:sz w:val="24"/>
          <w:szCs w:val="24"/>
        </w:rPr>
        <w:t>анятий предшествует проведение психодиагностических исследований.</w:t>
      </w:r>
    </w:p>
    <w:p w:rsidR="002A4EEA" w:rsidRPr="00577E75" w:rsidRDefault="002A4EEA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Цель: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 xml:space="preserve">Помочь детям лучше узнать себя и свои сильные стороны. Развивать свою социальную и коммуникативную компетентность и навыки успешной социализации в обществе. Развивать рефлексию  подростков. Формировать </w:t>
      </w:r>
    </w:p>
    <w:p w:rsidR="002A4EEA" w:rsidRPr="00A90CB6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Вся программа делится на три этапа: ориентировочный, развивающий и закрепляющий.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1 этап – ориентировочный</w:t>
      </w:r>
      <w:r w:rsidRPr="00EB18AA">
        <w:rPr>
          <w:rFonts w:ascii="Times New Roman" w:hAnsi="Times New Roman"/>
          <w:sz w:val="24"/>
          <w:szCs w:val="24"/>
        </w:rPr>
        <w:t>.</w:t>
      </w:r>
    </w:p>
    <w:p w:rsidR="002A4EEA" w:rsidRPr="00EB18AA" w:rsidRDefault="002A4EEA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Задачи: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-Обучение приемам знакомства и поддержания беседы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-снижение эмоционального напряжения и развитие уверенности, эмоциональное объединение участников группы</w:t>
      </w:r>
    </w:p>
    <w:p w:rsidR="002A4EEA" w:rsidRPr="00EB18AA" w:rsidRDefault="002A4EEA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2  этап- развивающий</w:t>
      </w:r>
    </w:p>
    <w:p w:rsidR="002A4EEA" w:rsidRPr="00EB18AA" w:rsidRDefault="002A4EEA" w:rsidP="00C7457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</w:t>
      </w:r>
      <w:r w:rsidRPr="00EB18AA">
        <w:rPr>
          <w:rFonts w:ascii="Times New Roman" w:hAnsi="Times New Roman"/>
          <w:b/>
          <w:sz w:val="24"/>
          <w:szCs w:val="24"/>
        </w:rPr>
        <w:t>: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-Изучение своих психологических проблем и  обучение эффективным способам межличностной коммуникации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рефлексии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-формирование адекватной самооценки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способности к самопознанию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эффективных способов общения с другими людьми за счет обогащения поведенческого  репертуара</w:t>
      </w:r>
    </w:p>
    <w:p w:rsidR="002A4EEA" w:rsidRPr="00EB18AA" w:rsidRDefault="002A4EEA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3- закрепляющий</w:t>
      </w:r>
    </w:p>
    <w:p w:rsidR="002A4EEA" w:rsidRPr="00EB18AA" w:rsidRDefault="002A4EEA" w:rsidP="00C7457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</w:t>
      </w:r>
      <w:r w:rsidRPr="00EB18AA">
        <w:rPr>
          <w:rFonts w:ascii="Times New Roman" w:hAnsi="Times New Roman"/>
          <w:b/>
          <w:sz w:val="24"/>
          <w:szCs w:val="24"/>
        </w:rPr>
        <w:t>: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-повышение самопонимания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lastRenderedPageBreak/>
        <w:t>-укрепление адекватной самооценки</w:t>
      </w:r>
    </w:p>
    <w:p w:rsidR="002A4EEA" w:rsidRPr="00EB18AA" w:rsidRDefault="002A4EEA" w:rsidP="00A52D20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-формирование способности в самовыражении</w:t>
      </w:r>
    </w:p>
    <w:p w:rsidR="002A4EEA" w:rsidRPr="00EB18AA" w:rsidRDefault="002A4EEA" w:rsidP="00C74579">
      <w:pPr>
        <w:jc w:val="center"/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Программа состоит из трех частей:</w:t>
      </w:r>
    </w:p>
    <w:p w:rsidR="002A4EEA" w:rsidRPr="00EB18AA" w:rsidRDefault="002A4EEA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</w:t>
      </w:r>
      <w:r w:rsidRPr="00EB18AA">
        <w:rPr>
          <w:rFonts w:ascii="Times New Roman" w:hAnsi="Times New Roman"/>
          <w:b/>
          <w:sz w:val="24"/>
          <w:szCs w:val="24"/>
        </w:rPr>
        <w:t>тренинг общения</w:t>
      </w:r>
    </w:p>
    <w:p w:rsidR="002A4EEA" w:rsidRPr="00EB18AA" w:rsidRDefault="002A4EEA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-тренинг толерантного поведения «учимся жить в мире с собой и другими»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-интеллектуальный тренинг</w:t>
      </w:r>
      <w:r w:rsidRPr="00EB18AA">
        <w:rPr>
          <w:rFonts w:ascii="Times New Roman" w:hAnsi="Times New Roman"/>
          <w:sz w:val="24"/>
          <w:szCs w:val="24"/>
        </w:rPr>
        <w:t xml:space="preserve"> 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 xml:space="preserve">                                                     Тренинг общения</w:t>
      </w:r>
    </w:p>
    <w:p w:rsidR="002A4EEA" w:rsidRPr="00EB18AA" w:rsidRDefault="002A4EEA" w:rsidP="00C74579">
      <w:pPr>
        <w:rPr>
          <w:rFonts w:ascii="Times New Roman" w:hAnsi="Times New Roman"/>
          <w:i/>
          <w:sz w:val="24"/>
          <w:szCs w:val="24"/>
        </w:rPr>
      </w:pPr>
      <w:r w:rsidRPr="00EB18AA">
        <w:rPr>
          <w:rFonts w:ascii="Times New Roman" w:hAnsi="Times New Roman"/>
          <w:i/>
          <w:sz w:val="24"/>
          <w:szCs w:val="24"/>
        </w:rPr>
        <w:t>Цель тренинга: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Ознакомить подростков с базовыми основами теории общения  и на основе этой информации формировать у них навыки эффективного взаимодействия.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Тренинг общения поможет детям и подросткам лучше строить контакты с другими детьми и взрослыми, способствует повышению уверенности в себе, умению разрешать конфликты</w:t>
      </w:r>
      <w:r>
        <w:rPr>
          <w:rFonts w:ascii="Times New Roman" w:hAnsi="Times New Roman"/>
          <w:sz w:val="24"/>
          <w:szCs w:val="24"/>
        </w:rPr>
        <w:t xml:space="preserve">. </w:t>
      </w:r>
      <w:r w:rsidRPr="00EB18AA">
        <w:rPr>
          <w:rFonts w:ascii="Times New Roman" w:hAnsi="Times New Roman"/>
          <w:sz w:val="24"/>
          <w:szCs w:val="24"/>
        </w:rPr>
        <w:t>В игровой форме подростки учатся: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-чувствовать безопасность и комфорт в общении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-видеть свои реальные сильные стороны и достоинства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-объективно понимать конфликты и разногласия, учатся правильно их решать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-уверенно говорить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-слушать и точно понимать других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-принимать решения вместе с другими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-при необходимости руководить группой</w:t>
      </w:r>
    </w:p>
    <w:p w:rsidR="002A4EEA" w:rsidRPr="00EB18AA" w:rsidRDefault="002A4EEA" w:rsidP="00C74579">
      <w:pPr>
        <w:jc w:val="center"/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Тренинг толерантного поведения</w:t>
      </w:r>
    </w:p>
    <w:p w:rsidR="002A4EEA" w:rsidRPr="00EB18AA" w:rsidRDefault="002A4EEA" w:rsidP="00C74579">
      <w:pPr>
        <w:rPr>
          <w:rFonts w:ascii="Times New Roman" w:hAnsi="Times New Roman"/>
          <w:i/>
          <w:sz w:val="24"/>
          <w:szCs w:val="24"/>
        </w:rPr>
      </w:pPr>
      <w:r w:rsidRPr="00EB18AA">
        <w:rPr>
          <w:rFonts w:ascii="Times New Roman" w:hAnsi="Times New Roman"/>
          <w:i/>
          <w:sz w:val="24"/>
          <w:szCs w:val="24"/>
        </w:rPr>
        <w:t>Цель тренинга: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Получить понятие о правах личности как основы адекватного взаимодействия с окружающими</w:t>
      </w:r>
      <w:r>
        <w:rPr>
          <w:rFonts w:ascii="Times New Roman" w:hAnsi="Times New Roman"/>
          <w:sz w:val="24"/>
          <w:szCs w:val="24"/>
        </w:rPr>
        <w:t>.</w:t>
      </w:r>
      <w:r w:rsidRPr="00EB18AA">
        <w:rPr>
          <w:rFonts w:ascii="Times New Roman" w:hAnsi="Times New Roman"/>
          <w:sz w:val="24"/>
          <w:szCs w:val="24"/>
        </w:rPr>
        <w:t>Данный тренинг поможет детям найти взаимосвязь между чувствами уверенности в себе и поведением человека, составить свой список личных прав, сформировать позицию уважения к своим правам и  правам других людей</w:t>
      </w:r>
    </w:p>
    <w:p w:rsidR="002A4EEA" w:rsidRPr="00EB18AA" w:rsidRDefault="002A4EEA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Pr="00EB18AA">
        <w:rPr>
          <w:rFonts w:ascii="Times New Roman" w:hAnsi="Times New Roman"/>
          <w:b/>
          <w:sz w:val="24"/>
          <w:szCs w:val="24"/>
        </w:rPr>
        <w:t>Интеллектуальный тренинг:</w:t>
      </w:r>
    </w:p>
    <w:p w:rsidR="002A4EEA" w:rsidRDefault="002A4EEA" w:rsidP="00C74579">
      <w:pPr>
        <w:rPr>
          <w:rFonts w:ascii="Times New Roman" w:hAnsi="Times New Roman"/>
          <w:i/>
          <w:sz w:val="24"/>
          <w:szCs w:val="24"/>
        </w:rPr>
      </w:pPr>
      <w:r w:rsidRPr="00EB18AA">
        <w:rPr>
          <w:rFonts w:ascii="Times New Roman" w:hAnsi="Times New Roman"/>
          <w:i/>
          <w:sz w:val="24"/>
          <w:szCs w:val="24"/>
        </w:rPr>
        <w:t>Цель тренинга:</w:t>
      </w:r>
    </w:p>
    <w:p w:rsidR="002A4EEA" w:rsidRPr="007A6F6E" w:rsidRDefault="002A4EEA" w:rsidP="00C74579">
      <w:pPr>
        <w:rPr>
          <w:rFonts w:ascii="Times New Roman" w:hAnsi="Times New Roman"/>
          <w:i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познавательных процессов:памяти, внимания, развитие мышления, речи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lastRenderedPageBreak/>
        <w:t>-развитие общей осведомленности, социального интеллекта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мелкой моторики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-повышение работоспособности</w:t>
      </w:r>
    </w:p>
    <w:p w:rsidR="002A4EEA" w:rsidRDefault="002A4EEA" w:rsidP="00C74579">
      <w:pPr>
        <w:rPr>
          <w:rFonts w:ascii="Times New Roman" w:hAnsi="Times New Roman"/>
          <w:sz w:val="24"/>
          <w:szCs w:val="24"/>
        </w:rPr>
        <w:sectPr w:rsidR="002A4EEA" w:rsidSect="007A6F6E">
          <w:headerReference w:type="default" r:id="rId7"/>
          <w:footerReference w:type="even" r:id="rId8"/>
          <w:footerReference w:type="default" r:id="rId9"/>
          <w:pgSz w:w="11906" w:h="16838"/>
          <w:pgMar w:top="1134" w:right="924" w:bottom="1134" w:left="1701" w:header="709" w:footer="709" w:gutter="0"/>
          <w:cols w:space="708"/>
          <w:docGrid w:linePitch="360"/>
        </w:sectPr>
      </w:pPr>
      <w:r w:rsidRPr="00EB18AA">
        <w:rPr>
          <w:rFonts w:ascii="Times New Roman" w:hAnsi="Times New Roman"/>
          <w:sz w:val="24"/>
          <w:szCs w:val="24"/>
        </w:rPr>
        <w:t>-р</w:t>
      </w:r>
      <w:r>
        <w:rPr>
          <w:rFonts w:ascii="Times New Roman" w:hAnsi="Times New Roman"/>
          <w:sz w:val="24"/>
          <w:szCs w:val="24"/>
        </w:rPr>
        <w:t>азвития рефлексии поведения и эмоционально-волевой регуляции поведения</w:t>
      </w:r>
    </w:p>
    <w:p w:rsidR="002A4EEA" w:rsidRPr="00BF1DAE" w:rsidRDefault="002A4EEA" w:rsidP="00BF1DAE">
      <w:pPr>
        <w:pStyle w:val="1"/>
      </w:pPr>
      <w:r>
        <w:lastRenderedPageBreak/>
        <w:t xml:space="preserve">                                                              Раздел 3</w:t>
      </w:r>
      <w:r w:rsidRPr="000A560D">
        <w:t>. Календарно-тематическое  планирование</w:t>
      </w:r>
    </w:p>
    <w:tbl>
      <w:tblPr>
        <w:tblW w:w="18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28"/>
        <w:gridCol w:w="6064"/>
        <w:gridCol w:w="1800"/>
        <w:gridCol w:w="2880"/>
        <w:gridCol w:w="1898"/>
        <w:gridCol w:w="4860"/>
      </w:tblGrid>
      <w:tr w:rsidR="002A4EEA" w:rsidRPr="00EB18AA" w:rsidTr="00F80E06">
        <w:tc>
          <w:tcPr>
            <w:tcW w:w="828" w:type="dxa"/>
          </w:tcPr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064" w:type="dxa"/>
          </w:tcPr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Название раздела.    </w:t>
            </w:r>
            <w:r w:rsidRPr="00EB18AA">
              <w:rPr>
                <w:rFonts w:ascii="Times New Roman" w:hAnsi="Times New Roman"/>
                <w:sz w:val="24"/>
                <w:szCs w:val="24"/>
              </w:rPr>
              <w:t>Тема занятия</w:t>
            </w:r>
          </w:p>
        </w:tc>
        <w:tc>
          <w:tcPr>
            <w:tcW w:w="1800" w:type="dxa"/>
          </w:tcPr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и форма контроля</w:t>
            </w:r>
          </w:p>
        </w:tc>
        <w:tc>
          <w:tcPr>
            <w:tcW w:w="2880" w:type="dxa"/>
          </w:tcPr>
          <w:p w:rsidR="002A4EEA" w:rsidRPr="00F77489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F77489">
              <w:rPr>
                <w:rFonts w:ascii="Times New Roman" w:hAnsi="Times New Roman"/>
                <w:sz w:val="24"/>
                <w:szCs w:val="24"/>
              </w:rPr>
              <w:t>Формирование УУД</w:t>
            </w:r>
          </w:p>
        </w:tc>
        <w:tc>
          <w:tcPr>
            <w:tcW w:w="1898" w:type="dxa"/>
          </w:tcPr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Кол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во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час</w:t>
            </w:r>
          </w:p>
        </w:tc>
        <w:tc>
          <w:tcPr>
            <w:tcW w:w="4860" w:type="dxa"/>
          </w:tcPr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EEA" w:rsidRPr="00EB18AA" w:rsidTr="00F80E06">
        <w:trPr>
          <w:trHeight w:val="7430"/>
        </w:trPr>
        <w:tc>
          <w:tcPr>
            <w:tcW w:w="828" w:type="dxa"/>
          </w:tcPr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5.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6.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7.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8.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9.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11.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12.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13.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14.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15.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16.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17.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18.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19.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20.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21.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22.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23.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24.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4" w:type="dxa"/>
          </w:tcPr>
          <w:p w:rsidR="002A4EEA" w:rsidRPr="00001C53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001C5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Введение в общение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и понимать себя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Качества, важные для межличностного общения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оценивать себя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управлять собой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Наедине с собой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001C53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001C53">
              <w:rPr>
                <w:rFonts w:ascii="Times New Roman" w:hAnsi="Times New Roman"/>
                <w:b/>
                <w:sz w:val="24"/>
                <w:szCs w:val="24"/>
              </w:rPr>
              <w:t xml:space="preserve">Личность и образование 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Зачем  учусь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Секреты урока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я воспринимаю окружающий мир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Учимся видеть и слышать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стать внимательным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Моя память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Тренировка памяти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Умею ли я думать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Почему мы фантазируем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стать умным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помочь себе учиться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001C53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001C53">
              <w:rPr>
                <w:rFonts w:ascii="Times New Roman" w:hAnsi="Times New Roman"/>
                <w:b/>
                <w:sz w:val="24"/>
                <w:szCs w:val="24"/>
              </w:rPr>
              <w:t>Личность и самопознание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Мой возраст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привычки к характеру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«Хочу» и «надо»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Истоки способностей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Искусство быть собой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BF7F0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Личность и общение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Pr="00BF7F03" w:rsidRDefault="002A4EEA" w:rsidP="00B6324C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BF7F03">
              <w:rPr>
                <w:rFonts w:ascii="Times New Roman" w:hAnsi="Times New Roman"/>
                <w:sz w:val="24"/>
                <w:szCs w:val="24"/>
              </w:rPr>
              <w:t>Я и другие Культура общения</w:t>
            </w:r>
          </w:p>
          <w:p w:rsidR="002A4EEA" w:rsidRPr="00BF7F03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BF7F03" w:rsidRDefault="002A4EEA" w:rsidP="00B6324C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BF7F03">
              <w:rPr>
                <w:rFonts w:ascii="Times New Roman" w:hAnsi="Times New Roman"/>
                <w:sz w:val="24"/>
                <w:szCs w:val="24"/>
              </w:rPr>
              <w:t>В чем секрет лидера</w:t>
            </w:r>
          </w:p>
          <w:p w:rsidR="002A4EEA" w:rsidRDefault="002A4EEA" w:rsidP="00B6324C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B6324C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Итоговое </w:t>
            </w:r>
            <w:r w:rsidRPr="00BF7F03">
              <w:rPr>
                <w:rFonts w:ascii="Times New Roman" w:hAnsi="Times New Roman"/>
                <w:sz w:val="24"/>
                <w:szCs w:val="24"/>
              </w:rPr>
              <w:t>занятие.Слово на прощание</w:t>
            </w:r>
          </w:p>
          <w:p w:rsidR="002A4EEA" w:rsidRPr="00BF7F03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BF7F03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Выходящая диагностика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BF7F03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2A4EE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C3749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диагностические упражнения</w:t>
            </w:r>
          </w:p>
          <w:p w:rsidR="002A4EEA" w:rsidRPr="00C3749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психологический тренинг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49A">
              <w:rPr>
                <w:rFonts w:ascii="Times New Roman" w:hAnsi="Times New Roman"/>
                <w:sz w:val="24"/>
                <w:szCs w:val="24"/>
              </w:rPr>
              <w:t>игры на релаксацию</w:t>
            </w:r>
          </w:p>
          <w:p w:rsidR="002A4EE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C3749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диагностические упражнения</w:t>
            </w:r>
          </w:p>
          <w:p w:rsidR="002A4EEA" w:rsidRDefault="002A4EEA" w:rsidP="00F80E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психологический тренинг</w:t>
            </w:r>
          </w:p>
          <w:p w:rsidR="002A4EEA" w:rsidRPr="00C3749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Психотехнические игры и упражнения</w:t>
            </w:r>
          </w:p>
          <w:p w:rsidR="002A4EEA" w:rsidRPr="00C3749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пси</w:t>
            </w:r>
            <w:r w:rsidRPr="00C3749A">
              <w:rPr>
                <w:rFonts w:ascii="Times New Roman" w:hAnsi="Times New Roman"/>
                <w:sz w:val="24"/>
                <w:szCs w:val="24"/>
              </w:rPr>
              <w:t>хогимнастические игры</w:t>
            </w:r>
          </w:p>
          <w:p w:rsidR="002A4EEA" w:rsidRPr="00C3749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 xml:space="preserve">игры на </w:t>
            </w:r>
            <w:r w:rsidRPr="00C3749A">
              <w:rPr>
                <w:rFonts w:ascii="Times New Roman" w:hAnsi="Times New Roman"/>
                <w:sz w:val="24"/>
                <w:szCs w:val="24"/>
              </w:rPr>
              <w:lastRenderedPageBreak/>
              <w:t>релаксацию</w:t>
            </w:r>
          </w:p>
          <w:p w:rsidR="002A4EEA" w:rsidRPr="00C3749A" w:rsidRDefault="002A4EEA" w:rsidP="00F80E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Pr="00C3749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Психотехнические игры и упражнения</w:t>
            </w:r>
          </w:p>
          <w:p w:rsidR="002A4EEA" w:rsidRPr="00C3749A" w:rsidRDefault="002A4EEA" w:rsidP="00F80E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психологический тренинг</w:t>
            </w:r>
          </w:p>
          <w:p w:rsidR="002A4EEA" w:rsidRPr="00C3749A" w:rsidRDefault="002A4EEA" w:rsidP="00F80E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C3749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психогимнастические игры</w:t>
            </w:r>
          </w:p>
          <w:p w:rsidR="002A4EEA" w:rsidRPr="00C3749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игры на релаксацию</w:t>
            </w:r>
          </w:p>
          <w:p w:rsidR="002A4EEA" w:rsidRPr="00C3749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lastRenderedPageBreak/>
              <w:t>диагностические упражнения</w:t>
            </w:r>
          </w:p>
          <w:p w:rsidR="002A4EEA" w:rsidRPr="00973316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Pr="00A90CB6" w:rsidRDefault="002A4EEA" w:rsidP="00F80E0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Развивать способности понимать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свое </w:t>
            </w: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эмоциональное состояние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.развивать коммуникативные 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авыки.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Учить преодолевать импульсивность,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>непроизвольность поведения;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Default="002A4EEA" w:rsidP="00F80E0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>ормировать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целеустремленность и настойчивость в достижении целей; готовность к преодолению трудностей, </w:t>
            </w:r>
          </w:p>
          <w:p w:rsidR="002A4EEA" w:rsidRPr="003650DA" w:rsidRDefault="002A4EEA" w:rsidP="00F80E0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формировать установку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 на поиск способов разрешения трудностей (стратегия совладания);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Развивать 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3650DA">
              <w:rPr>
                <w:rFonts w:ascii="Times New Roman" w:hAnsi="Times New Roman"/>
                <w:sz w:val="24"/>
                <w:szCs w:val="24"/>
              </w:rPr>
              <w:lastRenderedPageBreak/>
              <w:t>учитывать выделенные учителем ориентиры действия и построение ориентировочной основы в новом учебном материале в учебном сотрудничестве с учителем;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Развивать  умение самостоятельно 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 или в сотрудничестве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выполнять коррекционно-развивающие упражнения. Развивать способность к различению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z w:val="24"/>
                <w:szCs w:val="24"/>
              </w:rPr>
              <w:t>пособа и результата действий.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A4EEA" w:rsidRPr="00825E03" w:rsidRDefault="002A4EEA" w:rsidP="00F80E06">
            <w:pPr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бучать эффективной совместной деятельности детей в условиях различных модельных ситуаций.</w:t>
            </w:r>
          </w:p>
          <w:p w:rsidR="002A4EEA" w:rsidRDefault="002A4EEA" w:rsidP="00B6324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Формировать умения переносить усвоенные способы из одной ситуации – в другую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рефлексии и самооцен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собственных личностных черт.</w:t>
            </w: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Развивать способности понимать эмоциональное состояние другого человека и умение выразить свое отношение.Способствовать созданию у детей положительного эмоционального состояния; развив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ать мимику, пантомимику, жесты.</w:t>
            </w:r>
          </w:p>
          <w:p w:rsidR="002A4EE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98" w:type="dxa"/>
          </w:tcPr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97331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 ч.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>18 ч.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  <w:r w:rsidRPr="0097331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B3606A" w:rsidP="00F80E06">
            <w:pPr>
              <w:tabs>
                <w:tab w:val="left" w:pos="2314"/>
              </w:tabs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A4EEA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2A4EEA" w:rsidRDefault="00B3606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A4EEA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B3606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2A4EEA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B3606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2A4EEA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2A4EEA" w:rsidRDefault="00B3606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B3606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2A4EEA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B3606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2A4EEA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B3606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2A4EEA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B3606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2A4EEA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B3606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2A4EEA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B3606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2A4EEA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2A4EEA" w:rsidRDefault="00B3606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</w:t>
            </w:r>
          </w:p>
          <w:p w:rsidR="002A4EEA" w:rsidRDefault="00B3606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2A4EEA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tabs>
                <w:tab w:val="left" w:pos="1669"/>
                <w:tab w:val="left" w:pos="2569"/>
              </w:tabs>
              <w:spacing w:after="0" w:line="240" w:lineRule="auto"/>
              <w:ind w:left="1129" w:right="284" w:hanging="1129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B3606A" w:rsidP="00F80E06">
            <w:pPr>
              <w:tabs>
                <w:tab w:val="left" w:pos="1669"/>
                <w:tab w:val="left" w:pos="2569"/>
              </w:tabs>
              <w:spacing w:after="0" w:line="240" w:lineRule="auto"/>
              <w:ind w:left="1129" w:right="284" w:hanging="11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  <w:r w:rsidR="002A4EEA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B3606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2A4EEA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2A4EEA" w:rsidRDefault="00B3606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  <w:p w:rsidR="00B3606A" w:rsidRDefault="00B3606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B3606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2A4EEA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B3606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2A4EEA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B3606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3.02</w:t>
            </w:r>
          </w:p>
          <w:p w:rsidR="002A4EEA" w:rsidRDefault="00B3606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A4EEA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2A4EEA" w:rsidRDefault="00B3606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2A4EEA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2A4EEA" w:rsidRDefault="00B3606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2A4EEA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2A4EEA" w:rsidRDefault="00B3606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2.03</w:t>
            </w:r>
          </w:p>
          <w:p w:rsidR="002A4EEA" w:rsidRDefault="00B3606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2A4EEA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B3606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2A4EEA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B3606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2A4EEA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B3606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A4EEA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B3606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2A4EEA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B3606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2A4EEA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B3606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2A4EEA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B3606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A4EEA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B3606A" w:rsidRDefault="00B3606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B3606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2A4EEA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B3606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2A4EEA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2A4EEA" w:rsidRDefault="00B3606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EEA" w:rsidRPr="00973316" w:rsidTr="00F80E06">
        <w:tc>
          <w:tcPr>
            <w:tcW w:w="828" w:type="dxa"/>
          </w:tcPr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64" w:type="dxa"/>
          </w:tcPr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800" w:type="dxa"/>
          </w:tcPr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98" w:type="dxa"/>
          </w:tcPr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</w:tc>
        <w:tc>
          <w:tcPr>
            <w:tcW w:w="4860" w:type="dxa"/>
          </w:tcPr>
          <w:p w:rsidR="002A4EEA" w:rsidRPr="00973316" w:rsidRDefault="002A4EEA" w:rsidP="00F80E06">
            <w:pPr>
              <w:spacing w:after="0" w:line="240" w:lineRule="auto"/>
              <w:ind w:left="-1270" w:right="284" w:firstLine="230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A4EEA" w:rsidRDefault="002A4EEA" w:rsidP="00A6169C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2A4EEA" w:rsidRDefault="002A4EEA" w:rsidP="00294BE8">
      <w:pPr>
        <w:pStyle w:val="2"/>
        <w:spacing w:before="0" w:after="0"/>
        <w:rPr>
          <w:rFonts w:ascii="Times New Roman" w:hAnsi="Times New Roman" w:cs="Times New Roman"/>
          <w:sz w:val="24"/>
          <w:szCs w:val="24"/>
          <w:lang w:eastAsia="ru-RU"/>
        </w:rPr>
        <w:sectPr w:rsidR="002A4EEA" w:rsidSect="007A6F6E">
          <w:pgSz w:w="16838" w:h="11906" w:orient="landscape"/>
          <w:pgMar w:top="1701" w:right="1134" w:bottom="926" w:left="113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                     </w:t>
      </w:r>
    </w:p>
    <w:p w:rsidR="002A4EEA" w:rsidRDefault="002A4EEA" w:rsidP="00294BE8">
      <w:pPr>
        <w:pStyle w:val="2"/>
        <w:spacing w:before="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Раздел 4</w:t>
      </w:r>
      <w:r w:rsidRPr="00294BE8">
        <w:rPr>
          <w:rFonts w:ascii="Times New Roman" w:hAnsi="Times New Roman" w:cs="Times New Roman"/>
          <w:b/>
          <w:sz w:val="28"/>
          <w:szCs w:val="28"/>
          <w:lang w:eastAsia="ru-RU"/>
        </w:rPr>
        <w:t>. Учебно-методическое обеспечение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A4EEA" w:rsidRPr="00EB18AA" w:rsidRDefault="002A4EEA" w:rsidP="00294BE8">
      <w:pPr>
        <w:pStyle w:val="2"/>
        <w:spacing w:before="0" w:after="0"/>
        <w:ind w:left="85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4EEA" w:rsidRPr="00EB18AA" w:rsidRDefault="002A4EEA" w:rsidP="00294BE8">
      <w:pPr>
        <w:spacing w:line="240" w:lineRule="auto"/>
        <w:ind w:left="-19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1.</w:t>
      </w:r>
      <w:r w:rsidRPr="00EB18AA">
        <w:rPr>
          <w:rFonts w:ascii="Times New Roman" w:hAnsi="Times New Roman"/>
          <w:sz w:val="24"/>
          <w:szCs w:val="24"/>
        </w:rPr>
        <w:t>Васильев В. В., «Психологические эффекты на уроке», - Воронеж: ВОИПКРО,</w:t>
      </w:r>
    </w:p>
    <w:p w:rsidR="002A4EEA" w:rsidRPr="00EB18AA" w:rsidRDefault="002A4EEA" w:rsidP="00294BE8">
      <w:pPr>
        <w:spacing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 xml:space="preserve"> 1989 г.</w:t>
      </w:r>
    </w:p>
    <w:p w:rsidR="002A4EEA" w:rsidRPr="00EB18AA" w:rsidRDefault="002A4EEA" w:rsidP="00294BE8">
      <w:pPr>
        <w:tabs>
          <w:tab w:val="left" w:pos="3240"/>
        </w:tabs>
        <w:ind w:left="170" w:hanging="179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EB18AA">
        <w:rPr>
          <w:rFonts w:ascii="Times New Roman" w:hAnsi="Times New Roman"/>
          <w:sz w:val="24"/>
          <w:szCs w:val="24"/>
        </w:rPr>
        <w:t>2.Битянова М.Р.  Практикум по психологическим играм с детьми и подростками. СПб:Питер 2002</w:t>
      </w:r>
    </w:p>
    <w:p w:rsidR="002A4EEA" w:rsidRPr="00EB18AA" w:rsidRDefault="002A4EEA" w:rsidP="00294BE8">
      <w:pPr>
        <w:spacing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3.Дубровина И. В., Акимов М. К., Борисова Е. М., «Рабочая книга школьного психолога»,- М.: «Просвещение», 1991 г.</w:t>
      </w:r>
    </w:p>
    <w:p w:rsidR="002A4EEA" w:rsidRPr="00EB18AA" w:rsidRDefault="002A4EEA" w:rsidP="00294BE8">
      <w:pPr>
        <w:spacing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4.  М.Ю.Савченко, Л.А.Обухова «Развивающие занятия. Диагностика», – М.: Вентана –Граф, 2002, 230с.</w:t>
      </w:r>
    </w:p>
    <w:p w:rsidR="002A4EEA" w:rsidRPr="00EB18AA" w:rsidRDefault="002A4EEA" w:rsidP="00294BE8">
      <w:pPr>
        <w:spacing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5. Овчарова Р.В. Практическая  психология в начальной  школе. – М.: ЦТ «Сфера», 1998. – 240с.</w:t>
      </w:r>
    </w:p>
    <w:p w:rsidR="002A4EEA" w:rsidRPr="00EB18AA" w:rsidRDefault="002A4EEA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6. Вершинина О.А. Групповые занятия и тренинги на развитие внимания, вообразения, логического мышления. – Волгоград: Учитель,2007 г., - 94 с.</w:t>
      </w:r>
    </w:p>
    <w:p w:rsidR="002A4EEA" w:rsidRPr="00EB18AA" w:rsidRDefault="002A4EEA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2A4EEA" w:rsidRPr="00EB18AA" w:rsidRDefault="002A4EEA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7.Енин А.В. «Вредные игры» практическое пособие. – Воронеж: ООО «Издательский Дом «Китеж», 2006. – 104 с.</w:t>
      </w:r>
    </w:p>
    <w:p w:rsidR="002A4EEA" w:rsidRPr="00EB18AA" w:rsidRDefault="002A4EEA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2A4EEA" w:rsidRPr="00EB18AA" w:rsidRDefault="002A4EEA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8. Психология личности: диагностика (игровые тесты). – Воронеж: ВИИС, 2007. – 46 с.</w:t>
      </w:r>
    </w:p>
    <w:p w:rsidR="002A4EEA" w:rsidRPr="00EB18AA" w:rsidRDefault="002A4EEA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2A4EEA" w:rsidRPr="00EB18AA" w:rsidRDefault="002A4EEA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9.Шваб Е.Д., Пудикова Н.П. Психологическая поддержка учащихся: развивающие занятия, игры, тренинги и упражнения. – Волгоград: Учитель, 2009.-90 с.</w:t>
      </w:r>
    </w:p>
    <w:p w:rsidR="002A4EEA" w:rsidRPr="00EB18AA" w:rsidRDefault="002A4EEA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2A4EEA" w:rsidRPr="00EB18AA" w:rsidRDefault="002A4EEA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10.Психологическая поддержка школьников/ авт.-сост. О.Н.Рудякова. – Волгоград: Учитель, 2008.-89 с.</w:t>
      </w:r>
    </w:p>
    <w:p w:rsidR="002A4EEA" w:rsidRPr="00EB18AA" w:rsidRDefault="002A4EEA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2A4EEA" w:rsidRPr="00EB18AA" w:rsidRDefault="002A4EEA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11. Психогимнастические упражнения для школьников /авт.-сост. М.А.Павлова. – Волгоград: Учитель, 2009.-87 с.</w:t>
      </w:r>
    </w:p>
    <w:p w:rsidR="002A4EEA" w:rsidRPr="00EB18AA" w:rsidRDefault="002A4EEA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2A4EEA" w:rsidRPr="00EB18AA" w:rsidRDefault="002A4EEA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12. Степанов С.С. Диагностика интеллекта методом рисуночного теста. – М.:ТЦ Сфера, 2004, - 96 с.</w:t>
      </w:r>
    </w:p>
    <w:p w:rsidR="002A4EEA" w:rsidRPr="00EB18AA" w:rsidRDefault="002A4EEA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2A4EEA" w:rsidRPr="00EB18AA" w:rsidRDefault="002A4EEA" w:rsidP="00294BE8">
      <w:pPr>
        <w:ind w:left="851"/>
        <w:rPr>
          <w:rFonts w:ascii="Times New Roman" w:hAnsi="Times New Roman"/>
          <w:sz w:val="24"/>
          <w:szCs w:val="24"/>
        </w:rPr>
      </w:pPr>
    </w:p>
    <w:p w:rsidR="002A4EEA" w:rsidRDefault="002A4EEA" w:rsidP="00294BE8">
      <w:pPr>
        <w:ind w:left="851"/>
        <w:rPr>
          <w:rFonts w:ascii="Times New Roman" w:hAnsi="Times New Roman"/>
          <w:sz w:val="24"/>
          <w:szCs w:val="24"/>
        </w:rPr>
        <w:sectPr w:rsidR="002A4EEA" w:rsidSect="00294BE8">
          <w:pgSz w:w="11906" w:h="16838"/>
          <w:pgMar w:top="1134" w:right="924" w:bottom="1134" w:left="1701" w:header="709" w:footer="709" w:gutter="0"/>
          <w:cols w:space="708"/>
          <w:docGrid w:linePitch="360"/>
        </w:sectPr>
      </w:pPr>
    </w:p>
    <w:p w:rsidR="002A4EEA" w:rsidRPr="00BF1DAE" w:rsidRDefault="002A4EEA" w:rsidP="00294BE8">
      <w:pPr>
        <w:pStyle w:val="2"/>
        <w:spacing w:before="0" w:after="0"/>
        <w:ind w:left="851" w:firstLine="709"/>
        <w:jc w:val="center"/>
      </w:pPr>
    </w:p>
    <w:sectPr w:rsidR="002A4EEA" w:rsidRPr="00BF1DAE" w:rsidSect="00A6169C">
      <w:pgSz w:w="11906" w:h="16838"/>
      <w:pgMar w:top="1134" w:right="1286" w:bottom="1134" w:left="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2B6C" w:rsidRDefault="00442B6C">
      <w:r>
        <w:separator/>
      </w:r>
    </w:p>
  </w:endnote>
  <w:endnote w:type="continuationSeparator" w:id="1">
    <w:p w:rsidR="00442B6C" w:rsidRDefault="00442B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EEA" w:rsidRDefault="00F63E7B" w:rsidP="003D460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A4EE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A4EEA" w:rsidRDefault="002A4EEA" w:rsidP="007A4FAD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EEA" w:rsidRDefault="00F63E7B" w:rsidP="003D460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A4EE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3606A">
      <w:rPr>
        <w:rStyle w:val="a7"/>
        <w:noProof/>
      </w:rPr>
      <w:t>10</w:t>
    </w:r>
    <w:r>
      <w:rPr>
        <w:rStyle w:val="a7"/>
      </w:rPr>
      <w:fldChar w:fldCharType="end"/>
    </w:r>
  </w:p>
  <w:p w:rsidR="002A4EEA" w:rsidRDefault="002A4EEA" w:rsidP="007A4FAD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2B6C" w:rsidRDefault="00442B6C">
      <w:r>
        <w:separator/>
      </w:r>
    </w:p>
  </w:footnote>
  <w:footnote w:type="continuationSeparator" w:id="1">
    <w:p w:rsidR="00442B6C" w:rsidRDefault="00442B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EEA" w:rsidRDefault="002A4EEA">
    <w:pPr>
      <w:pStyle w:val="a3"/>
    </w:pPr>
  </w:p>
  <w:p w:rsidR="002A4EEA" w:rsidRPr="007A4FAD" w:rsidRDefault="002A4EEA">
    <w:pPr>
      <w:pStyle w:val="a3"/>
    </w:pPr>
    <w:r>
      <w:rPr>
        <w:lang w:val="en-US"/>
      </w:rPr>
      <w:t xml:space="preserve">                                          </w:t>
    </w:r>
    <w:r>
      <w:t xml:space="preserve">             </w:t>
    </w:r>
    <w:r>
      <w:rPr>
        <w:lang w:val="en-US"/>
      </w:rPr>
      <w:t xml:space="preserve"> </w:t>
    </w:r>
    <w:r>
      <w:t>Ильиных Инесса Михайловна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182F66"/>
    <w:multiLevelType w:val="hybridMultilevel"/>
    <w:tmpl w:val="7E8653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4579"/>
    <w:rsid w:val="00001C53"/>
    <w:rsid w:val="00020125"/>
    <w:rsid w:val="0002680D"/>
    <w:rsid w:val="00087730"/>
    <w:rsid w:val="000A560D"/>
    <w:rsid w:val="000B1317"/>
    <w:rsid w:val="000B2972"/>
    <w:rsid w:val="000D50CD"/>
    <w:rsid w:val="0010261A"/>
    <w:rsid w:val="00103CFB"/>
    <w:rsid w:val="0010684F"/>
    <w:rsid w:val="001B6CA8"/>
    <w:rsid w:val="001D7591"/>
    <w:rsid w:val="00213D78"/>
    <w:rsid w:val="00246445"/>
    <w:rsid w:val="0025491B"/>
    <w:rsid w:val="00265A94"/>
    <w:rsid w:val="00294BE8"/>
    <w:rsid w:val="002A4EEA"/>
    <w:rsid w:val="002A655B"/>
    <w:rsid w:val="002B2E90"/>
    <w:rsid w:val="002C0C47"/>
    <w:rsid w:val="002C5DAA"/>
    <w:rsid w:val="002F2A96"/>
    <w:rsid w:val="00313F5A"/>
    <w:rsid w:val="0035250F"/>
    <w:rsid w:val="003650DA"/>
    <w:rsid w:val="00392B13"/>
    <w:rsid w:val="003B6BE8"/>
    <w:rsid w:val="003D4601"/>
    <w:rsid w:val="003E3302"/>
    <w:rsid w:val="004030FD"/>
    <w:rsid w:val="00442B6C"/>
    <w:rsid w:val="004448C1"/>
    <w:rsid w:val="0046016C"/>
    <w:rsid w:val="00495784"/>
    <w:rsid w:val="00496B16"/>
    <w:rsid w:val="004C2876"/>
    <w:rsid w:val="004E4210"/>
    <w:rsid w:val="004F5B38"/>
    <w:rsid w:val="00560C4C"/>
    <w:rsid w:val="0056489D"/>
    <w:rsid w:val="005721CF"/>
    <w:rsid w:val="00577E75"/>
    <w:rsid w:val="006904F0"/>
    <w:rsid w:val="006A2E5D"/>
    <w:rsid w:val="006B7DB6"/>
    <w:rsid w:val="006C2008"/>
    <w:rsid w:val="006E70D7"/>
    <w:rsid w:val="007253C9"/>
    <w:rsid w:val="00752322"/>
    <w:rsid w:val="0076174C"/>
    <w:rsid w:val="007A4FAD"/>
    <w:rsid w:val="007A6207"/>
    <w:rsid w:val="007A6F6E"/>
    <w:rsid w:val="007F0BCF"/>
    <w:rsid w:val="007F53BC"/>
    <w:rsid w:val="00825E03"/>
    <w:rsid w:val="00846338"/>
    <w:rsid w:val="008F294D"/>
    <w:rsid w:val="00950E4A"/>
    <w:rsid w:val="0095243F"/>
    <w:rsid w:val="00973316"/>
    <w:rsid w:val="00A52D20"/>
    <w:rsid w:val="00A6169C"/>
    <w:rsid w:val="00A90CB6"/>
    <w:rsid w:val="00AB3175"/>
    <w:rsid w:val="00AC6634"/>
    <w:rsid w:val="00AD1022"/>
    <w:rsid w:val="00AF4CE9"/>
    <w:rsid w:val="00B3606A"/>
    <w:rsid w:val="00B4187F"/>
    <w:rsid w:val="00B6324C"/>
    <w:rsid w:val="00B63D6C"/>
    <w:rsid w:val="00B83D24"/>
    <w:rsid w:val="00B91D45"/>
    <w:rsid w:val="00BF1DAE"/>
    <w:rsid w:val="00BF6411"/>
    <w:rsid w:val="00BF7F03"/>
    <w:rsid w:val="00C2780B"/>
    <w:rsid w:val="00C3749A"/>
    <w:rsid w:val="00C55AA4"/>
    <w:rsid w:val="00C74579"/>
    <w:rsid w:val="00CB364B"/>
    <w:rsid w:val="00CC4599"/>
    <w:rsid w:val="00D33359"/>
    <w:rsid w:val="00DA55EA"/>
    <w:rsid w:val="00E560FA"/>
    <w:rsid w:val="00E634FC"/>
    <w:rsid w:val="00E86FE6"/>
    <w:rsid w:val="00EB18AA"/>
    <w:rsid w:val="00EF07D2"/>
    <w:rsid w:val="00F63E7B"/>
    <w:rsid w:val="00F77489"/>
    <w:rsid w:val="00F80E06"/>
    <w:rsid w:val="00FF1FB2"/>
    <w:rsid w:val="00FF27E0"/>
    <w:rsid w:val="00FF7BCE"/>
    <w:rsid w:val="00FF7D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80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7A6F6E"/>
    <w:pPr>
      <w:keepNext/>
      <w:spacing w:before="240" w:after="60" w:line="360" w:lineRule="auto"/>
      <w:jc w:val="both"/>
      <w:outlineLvl w:val="0"/>
    </w:pPr>
    <w:rPr>
      <w:rFonts w:ascii="Times New Roman" w:hAnsi="Times New Roman"/>
      <w:b/>
      <w:bCs/>
      <w:i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6E70D7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2">
    <w:name w:val="стиль2"/>
    <w:basedOn w:val="a"/>
    <w:uiPriority w:val="99"/>
    <w:rsid w:val="00213D78"/>
    <w:pPr>
      <w:suppressAutoHyphens/>
      <w:spacing w:before="280" w:after="280" w:line="240" w:lineRule="auto"/>
    </w:pPr>
    <w:rPr>
      <w:rFonts w:ascii="Tahoma" w:hAnsi="Tahoma" w:cs="Tahoma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rsid w:val="007A4F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55AA4"/>
    <w:rPr>
      <w:rFonts w:cs="Times New Roman"/>
    </w:rPr>
  </w:style>
  <w:style w:type="paragraph" w:styleId="a5">
    <w:name w:val="footer"/>
    <w:basedOn w:val="a"/>
    <w:link w:val="a6"/>
    <w:uiPriority w:val="99"/>
    <w:rsid w:val="007A4FA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C55AA4"/>
    <w:rPr>
      <w:rFonts w:cs="Times New Roman"/>
    </w:rPr>
  </w:style>
  <w:style w:type="character" w:styleId="a7">
    <w:name w:val="page number"/>
    <w:uiPriority w:val="99"/>
    <w:rsid w:val="007A4FAD"/>
    <w:rPr>
      <w:rFonts w:cs="Times New Roman"/>
    </w:rPr>
  </w:style>
  <w:style w:type="character" w:customStyle="1" w:styleId="10">
    <w:name w:val="Заголовок 1 Знак"/>
    <w:link w:val="1"/>
    <w:uiPriority w:val="99"/>
    <w:locked/>
    <w:rsid w:val="007A6F6E"/>
    <w:rPr>
      <w:rFonts w:cs="Times New Roman"/>
      <w:b/>
      <w:bCs/>
      <w:i/>
      <w:kern w:val="32"/>
      <w:sz w:val="32"/>
      <w:szCs w:val="3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6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13</Pages>
  <Words>2146</Words>
  <Characters>12234</Characters>
  <Application>Microsoft Office Word</Application>
  <DocSecurity>0</DocSecurity>
  <Lines>101</Lines>
  <Paragraphs>28</Paragraphs>
  <ScaleCrop>false</ScaleCrop>
  <Company>Microsoft</Company>
  <LinksUpToDate>false</LinksUpToDate>
  <CharactersWithSpaces>14352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</cp:lastModifiedBy>
  <cp:revision>36</cp:revision>
  <cp:lastPrinted>2018-10-15T06:46:00Z</cp:lastPrinted>
  <dcterms:created xsi:type="dcterms:W3CDTF">2014-10-05T09:28:00Z</dcterms:created>
  <dcterms:modified xsi:type="dcterms:W3CDTF">2019-09-23T01:45:00Z</dcterms:modified>
</cp:coreProperties>
</file>